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E0F" w14:textId="77777777" w:rsidR="009E236A" w:rsidRDefault="009E236A" w:rsidP="009E236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672D42">
        <w:rPr>
          <w:rFonts w:ascii="Times New Roman" w:eastAsia="ＭＳ 明朝" w:hAnsi="Times New Roman" w:cs="Times New Roman"/>
          <w:bCs/>
          <w:szCs w:val="21"/>
        </w:rPr>
        <w:t>表</w:t>
      </w:r>
      <w:r w:rsidRPr="00672D42">
        <w:rPr>
          <w:rFonts w:ascii="Times New Roman" w:eastAsia="ＭＳ 明朝" w:hAnsi="Times New Roman" w:cs="Times New Roman" w:hint="eastAsia"/>
          <w:bCs/>
          <w:szCs w:val="21"/>
        </w:rPr>
        <w:t>3-3</w:t>
      </w:r>
      <w:r w:rsidRPr="00672D42">
        <w:rPr>
          <w:rFonts w:ascii="Times New Roman" w:eastAsia="ＭＳ 明朝" w:hAnsi="Times New Roman" w:cs="Times New Roman"/>
          <w:bCs/>
          <w:szCs w:val="21"/>
        </w:rPr>
        <w:t xml:space="preserve"> </w:t>
      </w:r>
      <w:r>
        <w:rPr>
          <w:rFonts w:ascii="Times New Roman" w:eastAsia="ＭＳ 明朝" w:hAnsi="Times New Roman" w:cs="Times New Roman"/>
          <w:bCs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bCs/>
          <w:szCs w:val="21"/>
        </w:rPr>
        <w:t xml:space="preserve">　　　　　　</w:t>
      </w:r>
      <w:r w:rsidRPr="006D2BA5">
        <w:rPr>
          <w:rFonts w:ascii="Times New Roman" w:eastAsia="ＭＳ 明朝" w:hAnsi="Times New Roman" w:cs="Times New Roman"/>
          <w:szCs w:val="21"/>
        </w:rPr>
        <w:t>岐阜大学高等研究院科学研究基盤センター機器分析分野</w:t>
      </w:r>
      <w:r w:rsidRPr="006D2BA5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p w14:paraId="4B31A027" w14:textId="77777777" w:rsidR="009E236A" w:rsidRPr="000E7706" w:rsidRDefault="009E236A" w:rsidP="009E236A">
      <w:pPr>
        <w:widowControl/>
        <w:jc w:val="center"/>
        <w:rPr>
          <w:rFonts w:ascii="Times New Roman" w:eastAsia="ＭＳ 明朝" w:hAnsi="Times New Roman" w:cs="Times New Roman"/>
          <w:bCs/>
          <w:szCs w:val="21"/>
        </w:rPr>
      </w:pPr>
      <w:r w:rsidRPr="006D2BA5">
        <w:rPr>
          <w:rFonts w:ascii="Times New Roman" w:eastAsia="ＭＳ 明朝" w:hAnsi="Times New Roman" w:cs="Times New Roman" w:hint="eastAsia"/>
          <w:szCs w:val="21"/>
        </w:rPr>
        <w:t>コアファシリティ機器共用連携室</w:t>
      </w:r>
    </w:p>
    <w:p w14:paraId="49D9D5AE" w14:textId="77777777" w:rsidR="009E236A" w:rsidRPr="006D2BA5" w:rsidRDefault="009E236A" w:rsidP="009E236A">
      <w:pPr>
        <w:widowControl/>
        <w:ind w:leftChars="100" w:left="210"/>
        <w:jc w:val="center"/>
        <w:rPr>
          <w:rFonts w:ascii="Times New Roman" w:eastAsia="ＭＳ 明朝" w:hAnsi="Times New Roman" w:cs="Times New Roman"/>
          <w:bCs/>
          <w:szCs w:val="21"/>
        </w:rPr>
      </w:pPr>
      <w:r w:rsidRPr="006D2BA5">
        <w:rPr>
          <w:rFonts w:ascii="Times New Roman" w:eastAsia="ＭＳ 明朝" w:hAnsi="Times New Roman" w:cs="Times New Roman"/>
          <w:szCs w:val="21"/>
        </w:rPr>
        <w:t>時間外利用届</w:t>
      </w:r>
    </w:p>
    <w:p w14:paraId="44E74210" w14:textId="77777777" w:rsidR="009E236A" w:rsidRPr="006D2BA5" w:rsidRDefault="009E236A" w:rsidP="009E236A">
      <w:pPr>
        <w:spacing w:line="100" w:lineRule="exact"/>
        <w:ind w:leftChars="67" w:left="141"/>
        <w:rPr>
          <w:rFonts w:ascii="Times New Roman" w:eastAsia="ＭＳ 明朝" w:hAnsi="Times New Roman" w:cs="Times New Roman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02"/>
        <w:gridCol w:w="1041"/>
        <w:gridCol w:w="1435"/>
        <w:gridCol w:w="1547"/>
        <w:gridCol w:w="851"/>
        <w:gridCol w:w="3255"/>
      </w:tblGrid>
      <w:tr w:rsidR="009E236A" w:rsidRPr="006D2BA5" w14:paraId="44B0C97D" w14:textId="77777777" w:rsidTr="008F09CC">
        <w:trPr>
          <w:trHeight w:hRule="exact" w:val="454"/>
          <w:jc w:val="center"/>
        </w:trPr>
        <w:tc>
          <w:tcPr>
            <w:tcW w:w="1364" w:type="dxa"/>
            <w:gridSpan w:val="2"/>
            <w:vAlign w:val="center"/>
          </w:tcPr>
          <w:p w14:paraId="76DE2F15" w14:textId="77777777" w:rsidR="009E236A" w:rsidRPr="006D2BA5" w:rsidRDefault="009E236A" w:rsidP="008F09CC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指導教員名</w:t>
            </w:r>
          </w:p>
        </w:tc>
        <w:tc>
          <w:tcPr>
            <w:tcW w:w="8129" w:type="dxa"/>
            <w:gridSpan w:val="5"/>
            <w:vAlign w:val="center"/>
          </w:tcPr>
          <w:p w14:paraId="44C13F93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　　　　　　　　　　　　　　　　　　　　</w:t>
            </w: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9E236A" w:rsidRPr="006D2BA5" w14:paraId="2BBF5544" w14:textId="77777777" w:rsidTr="008F09CC">
        <w:trPr>
          <w:cantSplit/>
          <w:trHeight w:val="397"/>
          <w:jc w:val="center"/>
        </w:trPr>
        <w:tc>
          <w:tcPr>
            <w:tcW w:w="562" w:type="dxa"/>
            <w:vMerge w:val="restart"/>
            <w:vAlign w:val="center"/>
          </w:tcPr>
          <w:p w14:paraId="4D2E8724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在</w:t>
            </w:r>
          </w:p>
          <w:p w14:paraId="0D035BE7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54E96F01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室</w:t>
            </w:r>
          </w:p>
          <w:p w14:paraId="1A545B26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313975DB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者</w:t>
            </w:r>
          </w:p>
        </w:tc>
        <w:tc>
          <w:tcPr>
            <w:tcW w:w="802" w:type="dxa"/>
            <w:vAlign w:val="center"/>
          </w:tcPr>
          <w:p w14:paraId="046B1D1E" w14:textId="77777777" w:rsidR="009E236A" w:rsidRPr="006D2BA5" w:rsidRDefault="009E236A" w:rsidP="008F09CC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学部</w:t>
            </w:r>
          </w:p>
        </w:tc>
        <w:tc>
          <w:tcPr>
            <w:tcW w:w="8129" w:type="dxa"/>
            <w:gridSpan w:val="5"/>
            <w:vAlign w:val="center"/>
          </w:tcPr>
          <w:p w14:paraId="1C48B11D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236A" w:rsidRPr="006D2BA5" w14:paraId="72D21EB2" w14:textId="77777777" w:rsidTr="008F09CC">
        <w:trPr>
          <w:cantSplit/>
          <w:trHeight w:val="397"/>
          <w:jc w:val="center"/>
        </w:trPr>
        <w:tc>
          <w:tcPr>
            <w:tcW w:w="562" w:type="dxa"/>
            <w:vMerge/>
          </w:tcPr>
          <w:p w14:paraId="6636E03A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6244F8B2" w14:textId="77777777" w:rsidR="009E236A" w:rsidRPr="006D2BA5" w:rsidRDefault="009E236A" w:rsidP="008F09CC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学科</w:t>
            </w:r>
          </w:p>
        </w:tc>
        <w:tc>
          <w:tcPr>
            <w:tcW w:w="8129" w:type="dxa"/>
            <w:gridSpan w:val="5"/>
            <w:vAlign w:val="center"/>
          </w:tcPr>
          <w:p w14:paraId="0B05A686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236A" w:rsidRPr="006D2BA5" w14:paraId="71627C6A" w14:textId="77777777" w:rsidTr="008F09CC">
        <w:trPr>
          <w:cantSplit/>
          <w:trHeight w:val="397"/>
          <w:jc w:val="center"/>
        </w:trPr>
        <w:tc>
          <w:tcPr>
            <w:tcW w:w="562" w:type="dxa"/>
            <w:vMerge/>
          </w:tcPr>
          <w:p w14:paraId="01F07F77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256A1D2" w14:textId="77777777" w:rsidR="009E236A" w:rsidRPr="006D2BA5" w:rsidRDefault="009E236A" w:rsidP="008F09CC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講座</w:t>
            </w:r>
          </w:p>
        </w:tc>
        <w:tc>
          <w:tcPr>
            <w:tcW w:w="8129" w:type="dxa"/>
            <w:gridSpan w:val="5"/>
            <w:vAlign w:val="center"/>
          </w:tcPr>
          <w:p w14:paraId="508AA180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236A" w:rsidRPr="006D2BA5" w14:paraId="655A87C4" w14:textId="77777777" w:rsidTr="008F09CC">
        <w:trPr>
          <w:cantSplit/>
          <w:trHeight w:val="454"/>
          <w:jc w:val="center"/>
        </w:trPr>
        <w:tc>
          <w:tcPr>
            <w:tcW w:w="562" w:type="dxa"/>
            <w:vMerge/>
          </w:tcPr>
          <w:p w14:paraId="6A4BEDA9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7DE94FAC" w14:textId="77777777" w:rsidR="009E236A" w:rsidRPr="006D2BA5" w:rsidRDefault="009E236A" w:rsidP="008F09CC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内線</w:t>
            </w:r>
          </w:p>
        </w:tc>
        <w:tc>
          <w:tcPr>
            <w:tcW w:w="1041" w:type="dxa"/>
            <w:vAlign w:val="center"/>
          </w:tcPr>
          <w:p w14:paraId="7AA26D2C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4431C35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身分（学年）</w:t>
            </w:r>
          </w:p>
        </w:tc>
        <w:tc>
          <w:tcPr>
            <w:tcW w:w="1547" w:type="dxa"/>
            <w:vAlign w:val="center"/>
          </w:tcPr>
          <w:p w14:paraId="5D9DF465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B5AA0D" w14:textId="77777777" w:rsidR="009E236A" w:rsidRPr="006D2BA5" w:rsidRDefault="009E236A" w:rsidP="008F09CC">
            <w:pPr>
              <w:spacing w:line="30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氏名</w:t>
            </w:r>
          </w:p>
        </w:tc>
        <w:tc>
          <w:tcPr>
            <w:tcW w:w="3255" w:type="dxa"/>
            <w:vAlign w:val="center"/>
          </w:tcPr>
          <w:p w14:paraId="474962A7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9E236A" w:rsidRPr="006D2BA5" w14:paraId="07855F6E" w14:textId="77777777" w:rsidTr="004E020D">
        <w:trPr>
          <w:cantSplit/>
          <w:trHeight w:val="8505"/>
          <w:jc w:val="center"/>
        </w:trPr>
        <w:tc>
          <w:tcPr>
            <w:tcW w:w="1364" w:type="dxa"/>
            <w:gridSpan w:val="2"/>
            <w:vAlign w:val="center"/>
          </w:tcPr>
          <w:p w14:paraId="5D176802" w14:textId="77777777" w:rsidR="009E236A" w:rsidRPr="006D2BA5" w:rsidRDefault="009E236A" w:rsidP="008F09CC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使用する機　　器の番号に</w:t>
            </w:r>
            <w:r w:rsidRPr="006D2BA5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〇</w:t>
            </w: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をつけてください。</w:t>
            </w:r>
          </w:p>
        </w:tc>
        <w:tc>
          <w:tcPr>
            <w:tcW w:w="8129" w:type="dxa"/>
            <w:gridSpan w:val="5"/>
            <w:vAlign w:val="center"/>
          </w:tcPr>
          <w:p w14:paraId="65FDED97" w14:textId="77777777" w:rsidR="009E236A" w:rsidRPr="00672D42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高輝度Ｘ線回折装置</w:t>
            </w: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(XRD) </w:t>
            </w:r>
            <w:proofErr w:type="spellStart"/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>SmartLab</w:t>
            </w:r>
            <w:proofErr w:type="spellEnd"/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9kW </w:t>
            </w:r>
          </w:p>
          <w:p w14:paraId="5990A407" w14:textId="77777777" w:rsidR="009E236A" w:rsidRPr="009E236A" w:rsidRDefault="009E236A" w:rsidP="009E236A">
            <w:pPr>
              <w:rPr>
                <w:rFonts w:ascii="ＭＳ 明朝" w:eastAsia="ＭＳ 明朝" w:hAnsi="ＭＳ 明朝"/>
              </w:rPr>
            </w:pPr>
          </w:p>
          <w:p w14:paraId="1CF18925" w14:textId="77777777" w:rsidR="009E236A" w:rsidRPr="00672D42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電界放射型透過電子顕微鏡</w:t>
            </w: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(TEM) JEM-2100FGK </w:t>
            </w:r>
          </w:p>
          <w:p w14:paraId="792719CB" w14:textId="77777777" w:rsidR="009E236A" w:rsidRPr="009E236A" w:rsidRDefault="009E236A" w:rsidP="009E236A">
            <w:pPr>
              <w:rPr>
                <w:rFonts w:ascii="ＭＳ 明朝" w:eastAsia="ＭＳ 明朝" w:hAnsi="ＭＳ 明朝"/>
              </w:rPr>
            </w:pPr>
          </w:p>
          <w:p w14:paraId="6C157A47" w14:textId="77777777" w:rsidR="009E236A" w:rsidRPr="00672D42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イオンスパッタ</w:t>
            </w:r>
          </w:p>
          <w:p w14:paraId="0F00E79D" w14:textId="77777777" w:rsidR="009E236A" w:rsidRPr="00672D42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ウルトラミクロトーム</w:t>
            </w:r>
          </w:p>
          <w:p w14:paraId="30C22237" w14:textId="77777777" w:rsidR="009E236A" w:rsidRPr="00672D42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ミクロトーム</w:t>
            </w:r>
          </w:p>
          <w:p w14:paraId="22A769F4" w14:textId="77777777" w:rsidR="009E236A" w:rsidRPr="00672D42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クライオスタット</w:t>
            </w:r>
          </w:p>
          <w:p w14:paraId="0B98848B" w14:textId="77777777" w:rsidR="009E236A" w:rsidRPr="009E236A" w:rsidRDefault="009E236A" w:rsidP="009E236A">
            <w:pPr>
              <w:pStyle w:val="a3"/>
              <w:spacing w:line="180" w:lineRule="auto"/>
              <w:ind w:leftChars="0" w:left="36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521863C" w14:textId="77777777" w:rsidR="009E236A" w:rsidRPr="00672D42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生体分子間相互作用解析システム</w:t>
            </w:r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(SPR) </w:t>
            </w:r>
            <w:proofErr w:type="spellStart"/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>Biacore</w:t>
            </w:r>
            <w:proofErr w:type="spellEnd"/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T200</w:t>
            </w:r>
          </w:p>
          <w:p w14:paraId="22279F6A" w14:textId="77777777" w:rsidR="009E236A" w:rsidRPr="00672D42" w:rsidRDefault="009E236A" w:rsidP="009E236A">
            <w:pPr>
              <w:pStyle w:val="a3"/>
              <w:spacing w:line="180" w:lineRule="auto"/>
              <w:ind w:leftChars="0" w:left="36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66C3FB1C" w14:textId="68227F07" w:rsidR="009E236A" w:rsidRPr="009E236A" w:rsidRDefault="009E236A" w:rsidP="009E236A">
            <w:pPr>
              <w:pStyle w:val="a3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>超</w:t>
            </w:r>
            <w:r w:rsidR="004E020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高速度</w:t>
            </w:r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>現象解析システム</w:t>
            </w:r>
            <w:r w:rsidRPr="00672D4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FASTCAM SA-X2</w:t>
            </w:r>
          </w:p>
        </w:tc>
      </w:tr>
      <w:tr w:rsidR="009E236A" w:rsidRPr="006D2BA5" w14:paraId="7C36CF4F" w14:textId="77777777" w:rsidTr="008F09CC">
        <w:trPr>
          <w:trHeight w:val="794"/>
          <w:jc w:val="center"/>
        </w:trPr>
        <w:tc>
          <w:tcPr>
            <w:tcW w:w="1364" w:type="dxa"/>
            <w:gridSpan w:val="2"/>
            <w:vAlign w:val="center"/>
          </w:tcPr>
          <w:p w14:paraId="22AAB4E9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>利用日時</w:t>
            </w:r>
          </w:p>
        </w:tc>
        <w:tc>
          <w:tcPr>
            <w:tcW w:w="8129" w:type="dxa"/>
            <w:gridSpan w:val="5"/>
            <w:vAlign w:val="center"/>
          </w:tcPr>
          <w:p w14:paraId="09EB2018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月　　　　日（　　　　）　　　　時　　　　分　～</w:t>
            </w:r>
          </w:p>
          <w:p w14:paraId="1C3AFD35" w14:textId="77777777" w:rsidR="009E236A" w:rsidRPr="006D2BA5" w:rsidRDefault="009E236A" w:rsidP="008F09CC">
            <w:pPr>
              <w:spacing w:line="6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1E108E7B" w14:textId="77777777" w:rsidR="009E236A" w:rsidRPr="006D2BA5" w:rsidRDefault="009E236A" w:rsidP="008F09CC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D2BA5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月　　　　日（　　　　）　　　　時　　　　分</w:t>
            </w:r>
          </w:p>
        </w:tc>
      </w:tr>
    </w:tbl>
    <w:p w14:paraId="0E7FBEC2" w14:textId="77777777" w:rsidR="006240FE" w:rsidRPr="009E236A" w:rsidRDefault="006240FE"/>
    <w:sectPr w:rsidR="006240FE" w:rsidRPr="009E2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1825"/>
    <w:multiLevelType w:val="hybridMultilevel"/>
    <w:tmpl w:val="67E075D4"/>
    <w:lvl w:ilvl="0" w:tplc="D44C0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848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6A"/>
    <w:rsid w:val="00241C9E"/>
    <w:rsid w:val="004E020D"/>
    <w:rsid w:val="006240FE"/>
    <w:rsid w:val="009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30DA8"/>
  <w15:chartTrackingRefBased/>
  <w15:docId w15:val="{06F88231-6D46-400A-8FB7-6862BAED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36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6A"/>
    <w:pPr>
      <w:ind w:leftChars="400" w:left="840"/>
    </w:pPr>
  </w:style>
  <w:style w:type="paragraph" w:styleId="a4">
    <w:name w:val="No Spacing"/>
    <w:uiPriority w:val="1"/>
    <w:qFormat/>
    <w:rsid w:val="009E236A"/>
    <w:pPr>
      <w:widowControl w:val="0"/>
      <w:jc w:val="both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773F92CA6AB743AF6C4CA45CBACE1A" ma:contentTypeVersion="3" ma:contentTypeDescription="新しいドキュメントを作成します。" ma:contentTypeScope="" ma:versionID="d7605e14321cce547417800ea9f5a632">
  <xsd:schema xmlns:xsd="http://www.w3.org/2001/XMLSchema" xmlns:xs="http://www.w3.org/2001/XMLSchema" xmlns:p="http://schemas.microsoft.com/office/2006/metadata/properties" xmlns:ns3="9a9ebc6a-f842-49d3-84e6-386c9dc5bac4" targetNamespace="http://schemas.microsoft.com/office/2006/metadata/properties" ma:root="true" ma:fieldsID="c68910705451d0e5536384439494324a" ns3:_="">
    <xsd:import namespace="9a9ebc6a-f842-49d3-84e6-386c9dc5b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bc6a-f842-49d3-84e6-386c9dc5b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08A2A-106D-47B0-805B-9B935A0D79D6}">
  <ds:schemaRefs>
    <ds:schemaRef ds:uri="http://schemas.microsoft.com/office/infopath/2007/PartnerControls"/>
    <ds:schemaRef ds:uri="http://purl.org/dc/elements/1.1/"/>
    <ds:schemaRef ds:uri="9a9ebc6a-f842-49d3-84e6-386c9dc5bac4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9077B7-FC86-4C90-AFB4-848A0EA84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CBCA3-F75A-4B23-9234-4D9A0CF4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bc6a-f842-49d3-84e6-386c9dc5b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Emi</dc:creator>
  <cp:keywords/>
  <dc:description/>
  <cp:lastModifiedBy>SAITO Emi</cp:lastModifiedBy>
  <cp:revision>2</cp:revision>
  <dcterms:created xsi:type="dcterms:W3CDTF">2023-11-13T01:52:00Z</dcterms:created>
  <dcterms:modified xsi:type="dcterms:W3CDTF">2023-11-13T01:52:00Z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0x010100CC773F92CA6AB743AF6C4CA45CBACE1A</vt:lpwstr>
  </property>
</Properties>
</file>